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FD" w:rsidRDefault="00817BFD" w:rsidP="00817BFD">
      <w:pPr>
        <w:jc w:val="center"/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</w:pPr>
      <w:proofErr w:type="gramStart"/>
      <w:r w:rsidRPr="00817BFD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冷凍臥櫃加</w:t>
      </w:r>
      <w:proofErr w:type="gramEnd"/>
      <w:r w:rsidRPr="00817BFD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蓋</w:t>
      </w:r>
    </w:p>
    <w:p w:rsidR="00817BFD" w:rsidRPr="00817BFD" w:rsidRDefault="00817BFD" w:rsidP="00817BFD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/>
          <w:color w:val="666666"/>
          <w:kern w:val="0"/>
          <w:sz w:val="21"/>
          <w:szCs w:val="21"/>
        </w:rPr>
      </w:pPr>
      <w:r w:rsidRPr="00817BFD">
        <w:rPr>
          <w:rFonts w:ascii="微軟正黑體" w:eastAsia="微軟正黑體" w:hAnsi="微軟正黑體" w:cs="新細明體" w:hint="eastAsia"/>
          <w:kern w:val="0"/>
          <w:szCs w:val="21"/>
        </w:rPr>
        <w:t>發佈日期：2016-07-27 資料來源：服務業節能服務網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334"/>
      </w:tblGrid>
      <w:tr w:rsidR="00817BFD" w:rsidRPr="00817BFD" w:rsidTr="00817BFD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817BFD" w:rsidRPr="00817BFD" w:rsidRDefault="00817BFD" w:rsidP="00817B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817BFD" w:rsidRPr="00817BFD" w:rsidRDefault="00817BFD" w:rsidP="00817BFD">
            <w:pPr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百貨公司,量販店等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817BFD" w:rsidRPr="00817BFD" w:rsidRDefault="00817BFD" w:rsidP="00817BFD">
            <w:pPr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334" w:type="dxa"/>
          </w:tcPr>
          <w:p w:rsidR="00817BFD" w:rsidRPr="00817BFD" w:rsidRDefault="00817BFD" w:rsidP="00817BFD">
            <w:pPr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冷凍冷藏系統</w:t>
            </w:r>
          </w:p>
        </w:tc>
      </w:tr>
      <w:tr w:rsidR="00817BFD" w:rsidRPr="00817BFD" w:rsidTr="00817BFD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817BFD" w:rsidRPr="00817BFD" w:rsidRDefault="00817BFD" w:rsidP="00817B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605" w:type="dxa"/>
            <w:gridSpan w:val="3"/>
          </w:tcPr>
          <w:p w:rsidR="00817BFD" w:rsidRPr="00817BFD" w:rsidRDefault="00817BFD" w:rsidP="00817BFD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原採用618 公升</w:t>
            </w:r>
            <w:bookmarkStart w:id="0" w:name="_GoBack"/>
            <w:bookmarkEnd w:id="0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開放式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冷凍臥櫃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共6 台，食品保存溫度設定-18℃。因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冷凍臥櫃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無法完全阻隔熱負荷入侵或冷能外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洩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，導致冷凍壓縮機(2hp)運轉時間長，冷凍耗電量大。</w:t>
            </w:r>
          </w:p>
        </w:tc>
      </w:tr>
      <w:tr w:rsidR="00817BFD" w:rsidRPr="00817BFD" w:rsidTr="00817BFD">
        <w:trPr>
          <w:trHeight w:val="2189"/>
        </w:trPr>
        <w:tc>
          <w:tcPr>
            <w:tcW w:w="2135" w:type="dxa"/>
            <w:shd w:val="clear" w:color="auto" w:fill="BFBFBF" w:themeFill="background1" w:themeFillShade="BF"/>
          </w:tcPr>
          <w:p w:rsidR="00817BFD" w:rsidRPr="00817BFD" w:rsidRDefault="00817BFD" w:rsidP="00817B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605" w:type="dxa"/>
            <w:gridSpan w:val="3"/>
          </w:tcPr>
          <w:p w:rsidR="00817BFD" w:rsidRPr="00817BFD" w:rsidRDefault="00817BFD" w:rsidP="00817BFD">
            <w:pPr>
              <w:widowControl/>
              <w:numPr>
                <w:ilvl w:val="0"/>
                <w:numId w:val="8"/>
              </w:numPr>
              <w:ind w:left="600"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改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採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加蓋式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冷凍臥櫃，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在同樣容量與溫度設定下，冷凍壓縮機僅需1hp 即可達到冷凍需求，壓縮機運轉時間約與舊機種(2hp)相當，大幅減少用電需量及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冷凍櫃耗電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。</w:t>
            </w:r>
          </w:p>
        </w:tc>
      </w:tr>
      <w:tr w:rsidR="00817BFD" w:rsidRPr="00817BFD" w:rsidTr="00817BFD">
        <w:trPr>
          <w:trHeight w:val="2411"/>
        </w:trPr>
        <w:tc>
          <w:tcPr>
            <w:tcW w:w="2135" w:type="dxa"/>
            <w:shd w:val="clear" w:color="auto" w:fill="BFBFBF" w:themeFill="background1" w:themeFillShade="BF"/>
          </w:tcPr>
          <w:p w:rsidR="00817BFD" w:rsidRPr="00817BFD" w:rsidRDefault="00817BFD" w:rsidP="00817B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605" w:type="dxa"/>
            <w:gridSpan w:val="3"/>
          </w:tcPr>
          <w:p w:rsidR="00817BFD" w:rsidRPr="00817BFD" w:rsidRDefault="00817BFD" w:rsidP="00817BFD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原2hp 用電需量：2hp/台×0.746 kW/</w:t>
            </w:r>
            <w:proofErr w:type="spell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hp</w:t>
            </w:r>
            <w:proofErr w:type="spell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×6 台=8.95kW</w:t>
            </w:r>
          </w:p>
          <w:p w:rsidR="00817BFD" w:rsidRPr="00817BFD" w:rsidRDefault="00817BFD" w:rsidP="00817BFD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冷凍櫃用電量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：8.95 kW×8,760 </w:t>
            </w:r>
            <w:proofErr w:type="spell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hr</w:t>
            </w:r>
            <w:proofErr w:type="spell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/年×約80%(壓縮機運轉頻率) =62,722kWh/年</w:t>
            </w:r>
          </w:p>
          <w:p w:rsidR="00817BFD" w:rsidRPr="00817BFD" w:rsidRDefault="00817BFD" w:rsidP="00817BFD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減少用電需量：(2-1)</w:t>
            </w:r>
            <w:proofErr w:type="spell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hp</w:t>
            </w:r>
            <w:proofErr w:type="spell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/台×0.746 kW/</w:t>
            </w:r>
            <w:proofErr w:type="spell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hp</w:t>
            </w:r>
            <w:proofErr w:type="spell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×6 台=4.476kW</w:t>
            </w:r>
          </w:p>
          <w:p w:rsidR="00817BFD" w:rsidRPr="00817BFD" w:rsidRDefault="00817BFD" w:rsidP="00817BFD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減少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冷凍櫃用電量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：4.476kW×8,760hr/年×約80%(壓縮機運轉頻率)=31,368kWh/年</w:t>
            </w:r>
          </w:p>
          <w:p w:rsidR="00817BFD" w:rsidRPr="00817BFD" w:rsidRDefault="00817BFD" w:rsidP="00817BFD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節省電費：31,368 kWh/年×2.14 元/kWh(該門市流動電費單價)=67,128元/年</w:t>
            </w:r>
          </w:p>
          <w:p w:rsidR="00817BFD" w:rsidRPr="00817BFD" w:rsidRDefault="00817BFD" w:rsidP="00817BFD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節能率：31,368 kWh/年÷62,722 kWh/年×100%= 50%</w:t>
            </w:r>
          </w:p>
        </w:tc>
      </w:tr>
      <w:tr w:rsidR="00817BFD" w:rsidRPr="00817BFD" w:rsidTr="00817BFD">
        <w:trPr>
          <w:trHeight w:val="1971"/>
        </w:trPr>
        <w:tc>
          <w:tcPr>
            <w:tcW w:w="2135" w:type="dxa"/>
            <w:shd w:val="clear" w:color="auto" w:fill="BFBFBF" w:themeFill="background1" w:themeFillShade="BF"/>
          </w:tcPr>
          <w:p w:rsidR="00817BFD" w:rsidRPr="00817BFD" w:rsidRDefault="00817BFD" w:rsidP="00817B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17BFD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605" w:type="dxa"/>
            <w:gridSpan w:val="3"/>
          </w:tcPr>
          <w:p w:rsidR="00817BFD" w:rsidRPr="00817BFD" w:rsidRDefault="00817BFD" w:rsidP="00817BFD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投資費用：618 公升加蓋式</w:t>
            </w:r>
            <w:proofErr w:type="gramStart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冷凍臥櫃</w:t>
            </w:r>
            <w:proofErr w:type="gramEnd"/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一台3.5 萬元。3.5 萬元/台×6 具=21 萬元。</w:t>
            </w:r>
          </w:p>
          <w:p w:rsidR="00817BFD" w:rsidRPr="00817BFD" w:rsidRDefault="00817BFD" w:rsidP="00817BFD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17BF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回收年限：21 萬元÷6.7 萬元/年＝3.1 年</w:t>
            </w:r>
          </w:p>
        </w:tc>
      </w:tr>
    </w:tbl>
    <w:p w:rsidR="0052791E" w:rsidRPr="00817BFD" w:rsidRDefault="0052791E"/>
    <w:sectPr w:rsidR="0052791E" w:rsidRPr="00817BFD" w:rsidSect="00817B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539AA"/>
    <w:multiLevelType w:val="multilevel"/>
    <w:tmpl w:val="BE9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653E1"/>
    <w:multiLevelType w:val="multilevel"/>
    <w:tmpl w:val="4A1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768F1"/>
    <w:multiLevelType w:val="multilevel"/>
    <w:tmpl w:val="75B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D7B41"/>
    <w:multiLevelType w:val="multilevel"/>
    <w:tmpl w:val="993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35699"/>
    <w:multiLevelType w:val="multilevel"/>
    <w:tmpl w:val="F256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25987"/>
    <w:multiLevelType w:val="multilevel"/>
    <w:tmpl w:val="CDF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D"/>
    <w:rsid w:val="0052791E"/>
    <w:rsid w:val="008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2016-07-29T07:05:00Z</dcterms:created>
  <dcterms:modified xsi:type="dcterms:W3CDTF">2016-07-29T07:09:00Z</dcterms:modified>
</cp:coreProperties>
</file>